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E7A20" w14:textId="0C96AD0B" w:rsidR="00D654FC" w:rsidRPr="00AA2695" w:rsidRDefault="002606E4">
      <w:pPr>
        <w:rPr>
          <w:sz w:val="28"/>
          <w:szCs w:val="28"/>
        </w:rPr>
      </w:pPr>
      <w:r>
        <w:rPr>
          <w:sz w:val="28"/>
          <w:szCs w:val="28"/>
        </w:rPr>
        <w:t>“</w:t>
      </w:r>
      <w:r w:rsidR="00084704" w:rsidRPr="00AA2695">
        <w:rPr>
          <w:sz w:val="28"/>
          <w:szCs w:val="28"/>
        </w:rPr>
        <w:t xml:space="preserve">Engine </w:t>
      </w:r>
      <w:proofErr w:type="gramStart"/>
      <w:r w:rsidR="00AA2695">
        <w:rPr>
          <w:sz w:val="28"/>
          <w:szCs w:val="28"/>
        </w:rPr>
        <w:t>A</w:t>
      </w:r>
      <w:r w:rsidR="00084704" w:rsidRPr="00AA2695">
        <w:rPr>
          <w:sz w:val="28"/>
          <w:szCs w:val="28"/>
        </w:rPr>
        <w:t>nd</w:t>
      </w:r>
      <w:proofErr w:type="gramEnd"/>
      <w:r w:rsidR="00084704" w:rsidRPr="00AA2695">
        <w:rPr>
          <w:sz w:val="28"/>
          <w:szCs w:val="28"/>
        </w:rPr>
        <w:t xml:space="preserve"> </w:t>
      </w:r>
      <w:r w:rsidR="00051053">
        <w:rPr>
          <w:sz w:val="28"/>
          <w:szCs w:val="28"/>
        </w:rPr>
        <w:t xml:space="preserve">Secondary </w:t>
      </w:r>
      <w:r w:rsidR="00084704" w:rsidRPr="00AA2695">
        <w:rPr>
          <w:sz w:val="28"/>
          <w:szCs w:val="28"/>
        </w:rPr>
        <w:t>Ignition Physical</w:t>
      </w:r>
      <w:r>
        <w:rPr>
          <w:sz w:val="28"/>
          <w:szCs w:val="28"/>
        </w:rPr>
        <w:t>”</w:t>
      </w:r>
      <w:r w:rsidR="00084704" w:rsidRPr="00AA2695">
        <w:rPr>
          <w:sz w:val="28"/>
          <w:szCs w:val="28"/>
        </w:rPr>
        <w:t xml:space="preserve"> </w:t>
      </w:r>
      <w:r w:rsidR="007776F4">
        <w:rPr>
          <w:sz w:val="28"/>
          <w:szCs w:val="28"/>
        </w:rPr>
        <w:t xml:space="preserve">restoration article </w:t>
      </w:r>
      <w:r w:rsidR="00084704" w:rsidRPr="00AA2695">
        <w:rPr>
          <w:sz w:val="28"/>
          <w:szCs w:val="28"/>
        </w:rPr>
        <w:t xml:space="preserve">is inspired by the upcoming </w:t>
      </w:r>
      <w:r w:rsidR="007102DF" w:rsidRPr="00AA2695">
        <w:rPr>
          <w:sz w:val="28"/>
          <w:szCs w:val="28"/>
        </w:rPr>
        <w:t xml:space="preserve">May 2019 </w:t>
      </w:r>
      <w:r w:rsidR="00084704" w:rsidRPr="00AA2695">
        <w:rPr>
          <w:sz w:val="28"/>
          <w:szCs w:val="28"/>
        </w:rPr>
        <w:t>“Tech Event” being hosted by the Nichols at their home:</w:t>
      </w:r>
    </w:p>
    <w:p w14:paraId="77BDC93E" w14:textId="5C535411" w:rsidR="00084704" w:rsidRPr="00AA2695" w:rsidRDefault="009C7789">
      <w:pPr>
        <w:rPr>
          <w:sz w:val="28"/>
          <w:szCs w:val="28"/>
        </w:rPr>
      </w:pPr>
      <w:hyperlink r:id="rId5" w:history="1">
        <w:r w:rsidR="007102DF" w:rsidRPr="00AA2695">
          <w:rPr>
            <w:rStyle w:val="Hyperlink"/>
            <w:sz w:val="28"/>
            <w:szCs w:val="28"/>
          </w:rPr>
          <w:t>http://www.plymouthcarclub.com/event/may-2019-region-event/</w:t>
        </w:r>
      </w:hyperlink>
    </w:p>
    <w:p w14:paraId="68921C53" w14:textId="3DDC6F4B" w:rsidR="007102DF" w:rsidRPr="00AA2695" w:rsidRDefault="00906E84">
      <w:pPr>
        <w:rPr>
          <w:sz w:val="28"/>
          <w:szCs w:val="28"/>
        </w:rPr>
      </w:pPr>
      <w:r w:rsidRPr="00AA2695">
        <w:rPr>
          <w:sz w:val="28"/>
          <w:szCs w:val="28"/>
        </w:rPr>
        <w:t xml:space="preserve">Based on the event description Bruce intends on utilizing the Sun Analyzer </w:t>
      </w:r>
      <w:r w:rsidR="000C3D16">
        <w:rPr>
          <w:sz w:val="28"/>
          <w:szCs w:val="28"/>
        </w:rPr>
        <w:t>at</w:t>
      </w:r>
      <w:r w:rsidRPr="00AA2695">
        <w:rPr>
          <w:sz w:val="28"/>
          <w:szCs w:val="28"/>
        </w:rPr>
        <w:t xml:space="preserve"> the Tech Event:</w:t>
      </w:r>
    </w:p>
    <w:p w14:paraId="041CF37C" w14:textId="1DD5B1B6" w:rsidR="00906E84" w:rsidRPr="00AA2695" w:rsidRDefault="009C7789">
      <w:pPr>
        <w:rPr>
          <w:sz w:val="28"/>
          <w:szCs w:val="28"/>
        </w:rPr>
      </w:pPr>
      <w:hyperlink r:id="rId6" w:history="1">
        <w:r w:rsidR="00AA2695" w:rsidRPr="00AA2695">
          <w:rPr>
            <w:rStyle w:val="Hyperlink"/>
            <w:sz w:val="28"/>
            <w:szCs w:val="28"/>
          </w:rPr>
          <w:t>http://www.plymouthcarclub.com/2016/01/ignition-diagnostic-testing/</w:t>
        </w:r>
      </w:hyperlink>
    </w:p>
    <w:p w14:paraId="156E3E9E" w14:textId="21F7D253" w:rsidR="007776F4" w:rsidRDefault="007776F4">
      <w:pPr>
        <w:rPr>
          <w:sz w:val="28"/>
          <w:szCs w:val="28"/>
        </w:rPr>
      </w:pPr>
      <w:r>
        <w:rPr>
          <w:sz w:val="28"/>
          <w:szCs w:val="28"/>
        </w:rPr>
        <w:t xml:space="preserve">Understanding basics before using the Sun Analyzer might be helpful in answering questions </w:t>
      </w:r>
      <w:r w:rsidR="00BC74A3">
        <w:rPr>
          <w:sz w:val="28"/>
          <w:szCs w:val="28"/>
        </w:rPr>
        <w:t xml:space="preserve">such as: </w:t>
      </w:r>
      <w:r>
        <w:rPr>
          <w:sz w:val="28"/>
          <w:szCs w:val="28"/>
        </w:rPr>
        <w:t xml:space="preserve"> is the value being measured 1) good, 2) deteriorating, or 3) unacceptable. Shop manuals from the vintage autos rarely give enough info to know the answer to those questions</w:t>
      </w:r>
      <w:r w:rsidR="00175577">
        <w:rPr>
          <w:sz w:val="28"/>
          <w:szCs w:val="28"/>
        </w:rPr>
        <w:t xml:space="preserve"> for the Sun Analyzer data</w:t>
      </w:r>
      <w:r w:rsidR="00BC74A3">
        <w:rPr>
          <w:sz w:val="28"/>
          <w:szCs w:val="28"/>
        </w:rPr>
        <w:t xml:space="preserve"> so it’s up to the mechanic to figure it out for your vehicle and equipment = the need for data.</w:t>
      </w:r>
    </w:p>
    <w:p w14:paraId="03F21009" w14:textId="3C0E92C7" w:rsidR="007776F4" w:rsidRDefault="007776F4">
      <w:pPr>
        <w:rPr>
          <w:sz w:val="28"/>
          <w:szCs w:val="28"/>
        </w:rPr>
      </w:pPr>
      <w:r>
        <w:rPr>
          <w:sz w:val="28"/>
          <w:szCs w:val="28"/>
        </w:rPr>
        <w:t xml:space="preserve">Humans may get physicals </w:t>
      </w:r>
      <w:r w:rsidR="0038070F">
        <w:rPr>
          <w:sz w:val="28"/>
          <w:szCs w:val="28"/>
        </w:rPr>
        <w:t xml:space="preserve">for themselves </w:t>
      </w:r>
      <w:r>
        <w:rPr>
          <w:sz w:val="28"/>
          <w:szCs w:val="28"/>
        </w:rPr>
        <w:t>each year that measure important values for their bodies. A doctor can compare those values over time to</w:t>
      </w:r>
      <w:r w:rsidR="00BC74A3">
        <w:rPr>
          <w:sz w:val="28"/>
          <w:szCs w:val="28"/>
        </w:rPr>
        <w:t xml:space="preserve"> see a trend and take action before some life changing event occurs.  The Engine </w:t>
      </w:r>
      <w:proofErr w:type="gramStart"/>
      <w:r w:rsidR="00BC74A3">
        <w:rPr>
          <w:sz w:val="28"/>
          <w:szCs w:val="28"/>
        </w:rPr>
        <w:t>And</w:t>
      </w:r>
      <w:proofErr w:type="gramEnd"/>
      <w:r w:rsidR="00BC74A3">
        <w:rPr>
          <w:sz w:val="28"/>
          <w:szCs w:val="28"/>
        </w:rPr>
        <w:t xml:space="preserve"> </w:t>
      </w:r>
      <w:r w:rsidR="00F20652">
        <w:rPr>
          <w:sz w:val="28"/>
          <w:szCs w:val="28"/>
        </w:rPr>
        <w:t xml:space="preserve">Secondary </w:t>
      </w:r>
      <w:r w:rsidR="00BC74A3">
        <w:rPr>
          <w:sz w:val="28"/>
          <w:szCs w:val="28"/>
        </w:rPr>
        <w:t>Ignition Physical looks at one aspect of your vintage auto to enable the same type of analysis.</w:t>
      </w:r>
    </w:p>
    <w:p w14:paraId="1DD5BEC0" w14:textId="3BEE2121" w:rsidR="0024325B" w:rsidRDefault="000C3D16">
      <w:pPr>
        <w:rPr>
          <w:sz w:val="28"/>
          <w:szCs w:val="28"/>
        </w:rPr>
      </w:pPr>
      <w:r>
        <w:rPr>
          <w:sz w:val="28"/>
          <w:szCs w:val="28"/>
        </w:rPr>
        <w:t>Attached</w:t>
      </w:r>
      <w:r w:rsidR="00BC74A3">
        <w:rPr>
          <w:sz w:val="28"/>
          <w:szCs w:val="28"/>
        </w:rPr>
        <w:t xml:space="preserve"> is the spreadsheet used on </w:t>
      </w:r>
      <w:r w:rsidR="0024325B">
        <w:rPr>
          <w:sz w:val="28"/>
          <w:szCs w:val="28"/>
        </w:rPr>
        <w:t>a</w:t>
      </w:r>
      <w:r w:rsidR="00BC74A3">
        <w:rPr>
          <w:sz w:val="28"/>
          <w:szCs w:val="28"/>
        </w:rPr>
        <w:t xml:space="preserve"> 65 Dart with slightly modified </w:t>
      </w:r>
      <w:r w:rsidR="0024325B">
        <w:rPr>
          <w:sz w:val="28"/>
          <w:szCs w:val="28"/>
        </w:rPr>
        <w:t xml:space="preserve">Slant Six </w:t>
      </w:r>
      <w:r w:rsidR="00BC74A3">
        <w:rPr>
          <w:sz w:val="28"/>
          <w:szCs w:val="28"/>
        </w:rPr>
        <w:t xml:space="preserve">engine and ignition equipment. Data is gathered yearly for the ignition and engine to determine if key values are varying over time to allow for analyzing and ultimately attempting to avoid </w:t>
      </w:r>
      <w:r w:rsidR="00C02C43">
        <w:rPr>
          <w:sz w:val="28"/>
          <w:szCs w:val="28"/>
        </w:rPr>
        <w:t xml:space="preserve">an </w:t>
      </w:r>
      <w:r w:rsidR="00BC74A3">
        <w:rPr>
          <w:sz w:val="28"/>
          <w:szCs w:val="28"/>
        </w:rPr>
        <w:t xml:space="preserve">unscheduled </w:t>
      </w:r>
      <w:r w:rsidR="00C02C43">
        <w:rPr>
          <w:sz w:val="28"/>
          <w:szCs w:val="28"/>
        </w:rPr>
        <w:t>surprise. Values include secondary ignition</w:t>
      </w:r>
      <w:r w:rsidR="0024325B">
        <w:rPr>
          <w:sz w:val="28"/>
          <w:szCs w:val="28"/>
        </w:rPr>
        <w:t>, hot idle, compression, fluid level, and belt tightness. Variations in subsequent yearly values from these base line data points can help diagnos</w:t>
      </w:r>
      <w:r w:rsidR="002606E4">
        <w:rPr>
          <w:sz w:val="28"/>
          <w:szCs w:val="28"/>
        </w:rPr>
        <w:t>e</w:t>
      </w:r>
      <w:r w:rsidR="0024325B">
        <w:rPr>
          <w:sz w:val="28"/>
          <w:szCs w:val="28"/>
        </w:rPr>
        <w:t xml:space="preserve"> the onset </w:t>
      </w:r>
      <w:r w:rsidR="00B85E19">
        <w:rPr>
          <w:sz w:val="28"/>
          <w:szCs w:val="28"/>
        </w:rPr>
        <w:t>of deterioration requiring maintenance to a specific piece of equipment.</w:t>
      </w:r>
    </w:p>
    <w:p w14:paraId="3F71B899" w14:textId="69FBEA23" w:rsidR="00933227" w:rsidRDefault="008E121C">
      <w:pPr>
        <w:rPr>
          <w:sz w:val="28"/>
          <w:szCs w:val="28"/>
        </w:rPr>
      </w:pPr>
      <w:r>
        <w:rPr>
          <w:sz w:val="28"/>
          <w:szCs w:val="28"/>
        </w:rPr>
        <w:t>E</w:t>
      </w:r>
      <w:r w:rsidR="00B85E19">
        <w:rPr>
          <w:sz w:val="28"/>
          <w:szCs w:val="28"/>
        </w:rPr>
        <w:t>xample</w:t>
      </w:r>
      <w:r>
        <w:rPr>
          <w:sz w:val="28"/>
          <w:szCs w:val="28"/>
        </w:rPr>
        <w:t>:</w:t>
      </w:r>
      <w:r w:rsidR="00B85E19">
        <w:rPr>
          <w:sz w:val="28"/>
          <w:szCs w:val="28"/>
        </w:rPr>
        <w:t xml:space="preserve"> consider the secondary ignition wire resistance (ohms/inch). This can largely impact secondary coil voltage altering the life of related components and engine performance.</w:t>
      </w:r>
      <w:r w:rsidR="0067603F">
        <w:rPr>
          <w:sz w:val="28"/>
          <w:szCs w:val="28"/>
        </w:rPr>
        <w:t xml:space="preserve"> The Sun </w:t>
      </w:r>
      <w:r w:rsidR="00933227">
        <w:rPr>
          <w:sz w:val="28"/>
          <w:szCs w:val="28"/>
        </w:rPr>
        <w:t>Analyzer can p</w:t>
      </w:r>
      <w:r>
        <w:rPr>
          <w:sz w:val="28"/>
          <w:szCs w:val="28"/>
        </w:rPr>
        <w:t>oint</w:t>
      </w:r>
      <w:r w:rsidR="00933227">
        <w:rPr>
          <w:sz w:val="28"/>
          <w:szCs w:val="28"/>
        </w:rPr>
        <w:t xml:space="preserve"> </w:t>
      </w:r>
      <w:r>
        <w:rPr>
          <w:sz w:val="28"/>
          <w:szCs w:val="28"/>
        </w:rPr>
        <w:t xml:space="preserve">to </w:t>
      </w:r>
      <w:r w:rsidR="00933227">
        <w:rPr>
          <w:sz w:val="28"/>
          <w:szCs w:val="28"/>
        </w:rPr>
        <w:t xml:space="preserve">a high </w:t>
      </w:r>
      <w:r>
        <w:rPr>
          <w:sz w:val="28"/>
          <w:szCs w:val="28"/>
        </w:rPr>
        <w:t xml:space="preserve">wire resistance </w:t>
      </w:r>
      <w:r w:rsidR="00933227">
        <w:rPr>
          <w:sz w:val="28"/>
          <w:szCs w:val="28"/>
        </w:rPr>
        <w:t xml:space="preserve">issue (see Sun Analyzer Manual page 26) </w:t>
      </w:r>
      <w:r w:rsidR="00933227" w:rsidRPr="00933227">
        <w:rPr>
          <w:b/>
          <w:i/>
          <w:sz w:val="28"/>
          <w:szCs w:val="28"/>
          <w:u w:val="single"/>
        </w:rPr>
        <w:t>if base line data for your engine is known</w:t>
      </w:r>
      <w:r w:rsidR="00933227">
        <w:rPr>
          <w:sz w:val="28"/>
          <w:szCs w:val="28"/>
        </w:rPr>
        <w:t xml:space="preserve">: </w:t>
      </w:r>
    </w:p>
    <w:p w14:paraId="19AEBCF8" w14:textId="688EF613" w:rsidR="00B85E19" w:rsidRDefault="009C7789">
      <w:pPr>
        <w:rPr>
          <w:sz w:val="28"/>
          <w:szCs w:val="28"/>
        </w:rPr>
      </w:pPr>
      <w:hyperlink r:id="rId7" w:history="1">
        <w:r w:rsidR="00933227" w:rsidRPr="00541376">
          <w:rPr>
            <w:rStyle w:val="Hyperlink"/>
            <w:sz w:val="28"/>
            <w:szCs w:val="28"/>
          </w:rPr>
          <w:t>http://www.plymouthcarclub.com/wp-content/uploads/2016/07/1215SunOwnerManual.pdf</w:t>
        </w:r>
      </w:hyperlink>
    </w:p>
    <w:p w14:paraId="52FBAD16" w14:textId="69F5B780" w:rsidR="00933227" w:rsidRDefault="000C3D16">
      <w:pPr>
        <w:rPr>
          <w:sz w:val="28"/>
          <w:szCs w:val="28"/>
        </w:rPr>
      </w:pPr>
      <w:r>
        <w:rPr>
          <w:sz w:val="28"/>
          <w:szCs w:val="28"/>
        </w:rPr>
        <w:t xml:space="preserve">However a </w:t>
      </w:r>
      <w:r w:rsidR="00933227">
        <w:rPr>
          <w:sz w:val="28"/>
          <w:szCs w:val="28"/>
        </w:rPr>
        <w:t>VOM meter such as</w:t>
      </w:r>
      <w:bookmarkStart w:id="0" w:name="_GoBack"/>
      <w:bookmarkEnd w:id="0"/>
      <w:r>
        <w:rPr>
          <w:sz w:val="28"/>
          <w:szCs w:val="28"/>
        </w:rPr>
        <w:t xml:space="preserve"> below allows each wire to be detailed tested for resistance:</w:t>
      </w:r>
    </w:p>
    <w:p w14:paraId="7D5B508B" w14:textId="15FE5A8D" w:rsidR="000C3D16" w:rsidRDefault="000C3D16">
      <w:pPr>
        <w:rPr>
          <w:sz w:val="28"/>
          <w:szCs w:val="28"/>
        </w:rPr>
      </w:pPr>
      <w:r>
        <w:rPr>
          <w:noProof/>
          <w:sz w:val="28"/>
          <w:szCs w:val="28"/>
        </w:rPr>
        <w:drawing>
          <wp:inline distT="0" distB="0" distL="0" distR="0" wp14:anchorId="3DB493AD" wp14:editId="7FD62404">
            <wp:extent cx="1148650" cy="1987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OMMe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2410" cy="2322820"/>
                    </a:xfrm>
                    <a:prstGeom prst="rect">
                      <a:avLst/>
                    </a:prstGeom>
                  </pic:spPr>
                </pic:pic>
              </a:graphicData>
            </a:graphic>
          </wp:inline>
        </w:drawing>
      </w:r>
    </w:p>
    <w:p w14:paraId="59E48905" w14:textId="7D73393C" w:rsidR="000C3D16" w:rsidRDefault="000C3D16">
      <w:pPr>
        <w:rPr>
          <w:sz w:val="28"/>
          <w:szCs w:val="28"/>
        </w:rPr>
      </w:pPr>
      <w:r>
        <w:rPr>
          <w:sz w:val="28"/>
          <w:szCs w:val="28"/>
        </w:rPr>
        <w:lastRenderedPageBreak/>
        <w:t xml:space="preserve">Going thru examples for each piece of data will be covered in subsequent restoration articles. </w:t>
      </w:r>
    </w:p>
    <w:p w14:paraId="4B02814B" w14:textId="69557D6E" w:rsidR="00A07123" w:rsidRDefault="000C3D16" w:rsidP="00A07123">
      <w:pPr>
        <w:rPr>
          <w:sz w:val="28"/>
          <w:szCs w:val="28"/>
        </w:rPr>
      </w:pPr>
      <w:r>
        <w:rPr>
          <w:sz w:val="28"/>
          <w:szCs w:val="28"/>
        </w:rPr>
        <w:t xml:space="preserve">The take away </w:t>
      </w:r>
      <w:r w:rsidR="0058540F">
        <w:rPr>
          <w:sz w:val="28"/>
          <w:szCs w:val="28"/>
        </w:rPr>
        <w:t>from this article is suggested as:</w:t>
      </w:r>
      <w:r w:rsidR="00A07123">
        <w:rPr>
          <w:sz w:val="28"/>
          <w:szCs w:val="28"/>
        </w:rPr>
        <w:t xml:space="preserve"> A) </w:t>
      </w:r>
      <w:r w:rsidR="0058540F">
        <w:rPr>
          <w:sz w:val="28"/>
          <w:szCs w:val="28"/>
        </w:rPr>
        <w:t>Know the baseline data for your engine and secondary ignition for your unique ride</w:t>
      </w:r>
      <w:r w:rsidR="00A07123">
        <w:rPr>
          <w:sz w:val="28"/>
          <w:szCs w:val="28"/>
        </w:rPr>
        <w:t xml:space="preserve">, B) </w:t>
      </w:r>
      <w:r w:rsidR="0058540F">
        <w:rPr>
          <w:sz w:val="28"/>
          <w:szCs w:val="28"/>
        </w:rPr>
        <w:t>Compare data over time</w:t>
      </w:r>
      <w:r w:rsidR="00A07123">
        <w:rPr>
          <w:sz w:val="28"/>
          <w:szCs w:val="28"/>
        </w:rPr>
        <w:t xml:space="preserve">, C) </w:t>
      </w:r>
      <w:r w:rsidR="0058540F">
        <w:rPr>
          <w:sz w:val="28"/>
          <w:szCs w:val="28"/>
        </w:rPr>
        <w:t xml:space="preserve">Analyze data </w:t>
      </w:r>
      <w:r w:rsidR="00A07123">
        <w:rPr>
          <w:sz w:val="28"/>
          <w:szCs w:val="28"/>
        </w:rPr>
        <w:t xml:space="preserve">over time </w:t>
      </w:r>
      <w:r w:rsidR="0058540F">
        <w:rPr>
          <w:sz w:val="28"/>
          <w:szCs w:val="28"/>
        </w:rPr>
        <w:t>for trends to pinpoint specific maintenance needs</w:t>
      </w:r>
      <w:r w:rsidR="00A07123">
        <w:rPr>
          <w:sz w:val="28"/>
          <w:szCs w:val="28"/>
        </w:rPr>
        <w:t>.</w:t>
      </w:r>
    </w:p>
    <w:p w14:paraId="7B497AC8" w14:textId="5B071A20" w:rsidR="0058540F" w:rsidRPr="0058540F" w:rsidRDefault="00FF17D4" w:rsidP="00A07123">
      <w:pPr>
        <w:rPr>
          <w:sz w:val="28"/>
          <w:szCs w:val="28"/>
        </w:rPr>
      </w:pPr>
      <w:r>
        <w:rPr>
          <w:sz w:val="28"/>
          <w:szCs w:val="28"/>
        </w:rPr>
        <w:t>N</w:t>
      </w:r>
      <w:r w:rsidR="00ED3CE4">
        <w:rPr>
          <w:sz w:val="28"/>
          <w:szCs w:val="28"/>
        </w:rPr>
        <w:t>ote t</w:t>
      </w:r>
      <w:r w:rsidR="0058540F">
        <w:rPr>
          <w:sz w:val="28"/>
          <w:szCs w:val="28"/>
        </w:rPr>
        <w:t xml:space="preserve">he 65 Dart plug wires have excessively high resistances and the </w:t>
      </w:r>
      <w:r w:rsidR="005E349B">
        <w:rPr>
          <w:sz w:val="28"/>
          <w:szCs w:val="28"/>
        </w:rPr>
        <w:t xml:space="preserve">secondary </w:t>
      </w:r>
      <w:r w:rsidR="0058540F">
        <w:rPr>
          <w:sz w:val="28"/>
          <w:szCs w:val="28"/>
        </w:rPr>
        <w:t>wire voltages in the 16</w:t>
      </w:r>
      <w:r w:rsidR="00A07123">
        <w:rPr>
          <w:sz w:val="28"/>
          <w:szCs w:val="28"/>
        </w:rPr>
        <w:t>kv</w:t>
      </w:r>
      <w:r w:rsidR="0058540F">
        <w:rPr>
          <w:sz w:val="28"/>
          <w:szCs w:val="28"/>
        </w:rPr>
        <w:t xml:space="preserve"> to </w:t>
      </w:r>
      <w:r w:rsidR="002606E4">
        <w:rPr>
          <w:sz w:val="28"/>
          <w:szCs w:val="28"/>
        </w:rPr>
        <w:t>20</w:t>
      </w:r>
      <w:r w:rsidR="0058540F">
        <w:rPr>
          <w:sz w:val="28"/>
          <w:szCs w:val="28"/>
        </w:rPr>
        <w:t>kv range are excessive (should be closer to 10kv)…….it appears the plug wire</w:t>
      </w:r>
      <w:r w:rsidR="00A07123">
        <w:rPr>
          <w:sz w:val="28"/>
          <w:szCs w:val="28"/>
        </w:rPr>
        <w:t xml:space="preserve"> resistances</w:t>
      </w:r>
      <w:r w:rsidR="0058540F">
        <w:rPr>
          <w:sz w:val="28"/>
          <w:szCs w:val="28"/>
        </w:rPr>
        <w:t xml:space="preserve"> may be contributing, need further examination and/or replacement before hard starting and/or coil deterioration starts occurring…….it goes on the list of things to do soon.</w:t>
      </w:r>
    </w:p>
    <w:p w14:paraId="35508B75" w14:textId="2191B557" w:rsidR="00933227" w:rsidRDefault="0058540F">
      <w:pPr>
        <w:rPr>
          <w:sz w:val="28"/>
          <w:szCs w:val="28"/>
        </w:rPr>
      </w:pPr>
      <w:r>
        <w:rPr>
          <w:sz w:val="28"/>
          <w:szCs w:val="28"/>
        </w:rPr>
        <w:t xml:space="preserve">Dart Engine </w:t>
      </w:r>
      <w:proofErr w:type="gramStart"/>
      <w:r>
        <w:rPr>
          <w:sz w:val="28"/>
          <w:szCs w:val="28"/>
        </w:rPr>
        <w:t>And</w:t>
      </w:r>
      <w:proofErr w:type="gramEnd"/>
      <w:r>
        <w:rPr>
          <w:sz w:val="28"/>
          <w:szCs w:val="28"/>
        </w:rPr>
        <w:t xml:space="preserve"> Ignition Physical Spreadsheet:</w:t>
      </w:r>
    </w:p>
    <w:p w14:paraId="3178AA38" w14:textId="3827E0B2" w:rsidR="0058540F" w:rsidRPr="00AA2695" w:rsidRDefault="00A07123">
      <w:pPr>
        <w:rPr>
          <w:sz w:val="28"/>
          <w:szCs w:val="28"/>
        </w:rPr>
      </w:pPr>
      <w:r w:rsidRPr="00A07123">
        <w:rPr>
          <w:noProof/>
        </w:rPr>
        <w:drawing>
          <wp:inline distT="0" distB="0" distL="0" distR="0" wp14:anchorId="70A1595C" wp14:editId="7E1C04B2">
            <wp:extent cx="6729813" cy="586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33574" cy="5870679"/>
                    </a:xfrm>
                    <a:prstGeom prst="rect">
                      <a:avLst/>
                    </a:prstGeom>
                    <a:noFill/>
                    <a:ln>
                      <a:noFill/>
                    </a:ln>
                  </pic:spPr>
                </pic:pic>
              </a:graphicData>
            </a:graphic>
          </wp:inline>
        </w:drawing>
      </w:r>
    </w:p>
    <w:sectPr w:rsidR="0058540F" w:rsidRPr="00AA2695" w:rsidSect="00F840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549F"/>
    <w:multiLevelType w:val="hybridMultilevel"/>
    <w:tmpl w:val="B04A7C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67"/>
    <w:rsid w:val="00051053"/>
    <w:rsid w:val="00084704"/>
    <w:rsid w:val="000C3D16"/>
    <w:rsid w:val="00175577"/>
    <w:rsid w:val="0024325B"/>
    <w:rsid w:val="002606E4"/>
    <w:rsid w:val="0038070F"/>
    <w:rsid w:val="00503A27"/>
    <w:rsid w:val="0058540F"/>
    <w:rsid w:val="005E349B"/>
    <w:rsid w:val="0067603F"/>
    <w:rsid w:val="007102DF"/>
    <w:rsid w:val="007776F4"/>
    <w:rsid w:val="008E121C"/>
    <w:rsid w:val="00906E84"/>
    <w:rsid w:val="00933227"/>
    <w:rsid w:val="00994E55"/>
    <w:rsid w:val="009C7789"/>
    <w:rsid w:val="00A07123"/>
    <w:rsid w:val="00A24EFE"/>
    <w:rsid w:val="00AA2695"/>
    <w:rsid w:val="00B85E19"/>
    <w:rsid w:val="00BC74A3"/>
    <w:rsid w:val="00C02C43"/>
    <w:rsid w:val="00D23706"/>
    <w:rsid w:val="00D55626"/>
    <w:rsid w:val="00D654FC"/>
    <w:rsid w:val="00E6361B"/>
    <w:rsid w:val="00ED3CE4"/>
    <w:rsid w:val="00F20652"/>
    <w:rsid w:val="00F84067"/>
    <w:rsid w:val="00FF1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C6F87"/>
  <w15:chartTrackingRefBased/>
  <w15:docId w15:val="{32E7A3A8-5AB3-47B1-A052-2EC430F4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2DF"/>
    <w:rPr>
      <w:color w:val="0563C1" w:themeColor="hyperlink"/>
      <w:u w:val="single"/>
    </w:rPr>
  </w:style>
  <w:style w:type="character" w:styleId="UnresolvedMention">
    <w:name w:val="Unresolved Mention"/>
    <w:basedOn w:val="DefaultParagraphFont"/>
    <w:uiPriority w:val="99"/>
    <w:semiHidden/>
    <w:unhideWhenUsed/>
    <w:rsid w:val="007102DF"/>
    <w:rPr>
      <w:color w:val="605E5C"/>
      <w:shd w:val="clear" w:color="auto" w:fill="E1DFDD"/>
    </w:rPr>
  </w:style>
  <w:style w:type="paragraph" w:styleId="ListParagraph">
    <w:name w:val="List Paragraph"/>
    <w:basedOn w:val="Normal"/>
    <w:uiPriority w:val="34"/>
    <w:qFormat/>
    <w:rsid w:val="0058540F"/>
    <w:pPr>
      <w:ind w:left="720"/>
      <w:contextualSpacing/>
    </w:pPr>
  </w:style>
  <w:style w:type="paragraph" w:styleId="BalloonText">
    <w:name w:val="Balloon Text"/>
    <w:basedOn w:val="Normal"/>
    <w:link w:val="BalloonTextChar"/>
    <w:uiPriority w:val="99"/>
    <w:semiHidden/>
    <w:unhideWhenUsed/>
    <w:rsid w:val="00175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76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plymouthcarclub.com/wp-content/uploads/2016/07/1215SunOwnerManu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ymouthcarclub.com/2016/01/ignition-diagnostic-testing/" TargetMode="External"/><Relationship Id="rId11" Type="http://schemas.openxmlformats.org/officeDocument/2006/relationships/theme" Target="theme/theme1.xml"/><Relationship Id="rId5" Type="http://schemas.openxmlformats.org/officeDocument/2006/relationships/hyperlink" Target="http://www.plymouthcarclub.com/event/may-2019-region-eve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DonPal</dc:creator>
  <cp:keywords/>
  <dc:description/>
  <cp:lastModifiedBy> </cp:lastModifiedBy>
  <cp:revision>20</cp:revision>
  <dcterms:created xsi:type="dcterms:W3CDTF">2019-03-08T13:09:00Z</dcterms:created>
  <dcterms:modified xsi:type="dcterms:W3CDTF">2019-03-28T02:21:00Z</dcterms:modified>
</cp:coreProperties>
</file>